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DB" w:rsidRPr="00097D88" w:rsidRDefault="003373DB" w:rsidP="003373DB">
      <w:pPr>
        <w:pStyle w:val="1"/>
        <w:spacing w:before="248"/>
        <w:ind w:right="81"/>
        <w:jc w:val="center"/>
        <w:rPr>
          <w:lang w:val="ru-RU"/>
        </w:rPr>
      </w:pPr>
      <w:r w:rsidRPr="00097D88">
        <w:rPr>
          <w:lang w:val="ru-RU"/>
        </w:rPr>
        <w:t>Секция «Механизмы антикризисного регулирования: международный и российский контексты»</w:t>
      </w:r>
    </w:p>
    <w:p w:rsidR="003373DB" w:rsidRPr="00097D88" w:rsidRDefault="003373DB" w:rsidP="003373DB">
      <w:pPr>
        <w:pStyle w:val="a3"/>
        <w:spacing w:before="1"/>
        <w:jc w:val="left"/>
        <w:rPr>
          <w:b/>
          <w:lang w:val="ru-RU"/>
        </w:rPr>
      </w:pPr>
    </w:p>
    <w:p w:rsidR="003373DB" w:rsidRPr="00097D88" w:rsidRDefault="003373DB" w:rsidP="003373DB">
      <w:pPr>
        <w:spacing w:line="319" w:lineRule="exact"/>
        <w:ind w:right="113"/>
        <w:jc w:val="right"/>
        <w:rPr>
          <w:b/>
          <w:sz w:val="28"/>
          <w:lang w:val="ru-RU"/>
        </w:rPr>
      </w:pPr>
      <w:r w:rsidRPr="00097D88">
        <w:rPr>
          <w:b/>
          <w:sz w:val="28"/>
          <w:lang w:val="ru-RU"/>
        </w:rPr>
        <w:t>Руководители:</w:t>
      </w:r>
    </w:p>
    <w:p w:rsidR="003373DB" w:rsidRPr="00097D88" w:rsidRDefault="003373DB" w:rsidP="003373DB">
      <w:pPr>
        <w:pStyle w:val="a3"/>
        <w:spacing w:before="1" w:line="322" w:lineRule="exact"/>
        <w:ind w:left="3084" w:right="111" w:firstLine="4329"/>
        <w:jc w:val="right"/>
        <w:rPr>
          <w:lang w:val="ru-RU"/>
        </w:rPr>
      </w:pPr>
      <w:r w:rsidRPr="00097D88">
        <w:rPr>
          <w:lang w:val="ru-RU"/>
        </w:rPr>
        <w:t>профессор, зав. кафедрой финансового менеджмента ФГУ,</w:t>
      </w:r>
    </w:p>
    <w:p w:rsidR="003373DB" w:rsidRPr="00097D88" w:rsidRDefault="003373DB" w:rsidP="003373DB">
      <w:pPr>
        <w:pStyle w:val="a3"/>
        <w:spacing w:line="318" w:lineRule="exact"/>
        <w:ind w:right="116"/>
        <w:jc w:val="right"/>
        <w:rPr>
          <w:lang w:val="ru-RU"/>
        </w:rPr>
      </w:pPr>
      <w:r w:rsidRPr="00097D88">
        <w:rPr>
          <w:lang w:val="ru-RU"/>
        </w:rPr>
        <w:t>доктор экономических наук</w:t>
      </w:r>
    </w:p>
    <w:p w:rsidR="003373DB" w:rsidRPr="00097D88" w:rsidRDefault="003373DB" w:rsidP="003373DB">
      <w:pPr>
        <w:pStyle w:val="1"/>
        <w:spacing w:before="4"/>
        <w:ind w:right="113"/>
        <w:rPr>
          <w:lang w:val="ru-RU"/>
        </w:rPr>
      </w:pPr>
      <w:r w:rsidRPr="00097D88">
        <w:rPr>
          <w:lang w:val="ru-RU"/>
        </w:rPr>
        <w:t>Бобылева Алла Зиновьевна;</w:t>
      </w:r>
    </w:p>
    <w:p w:rsidR="003373DB" w:rsidRPr="00097D88" w:rsidRDefault="003373DB" w:rsidP="003373DB">
      <w:pPr>
        <w:pStyle w:val="a3"/>
        <w:spacing w:before="8"/>
        <w:jc w:val="left"/>
        <w:rPr>
          <w:b/>
          <w:sz w:val="27"/>
          <w:lang w:val="ru-RU"/>
        </w:rPr>
      </w:pPr>
    </w:p>
    <w:p w:rsidR="003373DB" w:rsidRPr="00097D88" w:rsidRDefault="003373DB" w:rsidP="003373DB">
      <w:pPr>
        <w:pStyle w:val="a3"/>
        <w:ind w:left="4635" w:right="112" w:firstLine="2779"/>
        <w:jc w:val="right"/>
        <w:rPr>
          <w:lang w:val="ru-RU"/>
        </w:rPr>
      </w:pPr>
      <w:r w:rsidRPr="00097D88">
        <w:rPr>
          <w:lang w:val="ru-RU"/>
        </w:rPr>
        <w:t>профессор, зав. кафедрой мировой экономики</w:t>
      </w:r>
    </w:p>
    <w:p w:rsidR="003373DB" w:rsidRPr="00097D88" w:rsidRDefault="003373DB" w:rsidP="003373DB">
      <w:pPr>
        <w:pStyle w:val="a3"/>
        <w:spacing w:line="321" w:lineRule="exact"/>
        <w:ind w:right="114"/>
        <w:jc w:val="right"/>
        <w:rPr>
          <w:lang w:val="ru-RU"/>
        </w:rPr>
      </w:pPr>
      <w:r w:rsidRPr="00097D88">
        <w:rPr>
          <w:lang w:val="ru-RU"/>
        </w:rPr>
        <w:t>и управления внешнеэкономической деятельностью ФГУ,</w:t>
      </w:r>
    </w:p>
    <w:p w:rsidR="003373DB" w:rsidRPr="00097D88" w:rsidRDefault="003373DB" w:rsidP="003373DB">
      <w:pPr>
        <w:pStyle w:val="a3"/>
        <w:spacing w:line="322" w:lineRule="exact"/>
        <w:ind w:right="115"/>
        <w:jc w:val="right"/>
        <w:rPr>
          <w:lang w:val="ru-RU"/>
        </w:rPr>
      </w:pPr>
      <w:r w:rsidRPr="00097D88">
        <w:rPr>
          <w:lang w:val="ru-RU"/>
        </w:rPr>
        <w:t>доктор экономических наук</w:t>
      </w:r>
    </w:p>
    <w:p w:rsidR="003373DB" w:rsidRPr="00097D88" w:rsidRDefault="003373DB" w:rsidP="003373DB">
      <w:pPr>
        <w:pStyle w:val="1"/>
        <w:spacing w:before="4"/>
        <w:ind w:right="113"/>
        <w:rPr>
          <w:lang w:val="ru-RU"/>
        </w:rPr>
      </w:pPr>
      <w:r w:rsidRPr="00097D88">
        <w:rPr>
          <w:lang w:val="ru-RU"/>
        </w:rPr>
        <w:t>Щеголева Наталья Геннадьевна</w:t>
      </w:r>
    </w:p>
    <w:p w:rsidR="003373DB" w:rsidRPr="00097D88" w:rsidRDefault="003373DB" w:rsidP="003373DB">
      <w:pPr>
        <w:pStyle w:val="a3"/>
        <w:jc w:val="left"/>
        <w:rPr>
          <w:b/>
          <w:lang w:val="ru-RU"/>
        </w:rPr>
      </w:pPr>
    </w:p>
    <w:p w:rsidR="003373DB" w:rsidRPr="00097D88" w:rsidRDefault="003373DB" w:rsidP="003373DB">
      <w:pPr>
        <w:pStyle w:val="a3"/>
        <w:spacing w:before="244"/>
        <w:ind w:left="101" w:right="113"/>
        <w:rPr>
          <w:lang w:val="ru-RU"/>
        </w:rPr>
      </w:pPr>
      <w:r w:rsidRPr="00097D88">
        <w:rPr>
          <w:lang w:val="ru-RU"/>
        </w:rPr>
        <w:t xml:space="preserve">Донцова Светлана Александровна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«Пенсионный возраст как фактор антикризисного управления развитием пенсионной системы»</w:t>
      </w:r>
    </w:p>
    <w:p w:rsidR="003373DB" w:rsidRPr="00097D88" w:rsidRDefault="003373DB" w:rsidP="003373DB">
      <w:pPr>
        <w:pStyle w:val="a3"/>
        <w:spacing w:before="1"/>
        <w:jc w:val="left"/>
        <w:rPr>
          <w:lang w:val="ru-RU"/>
        </w:rPr>
      </w:pPr>
    </w:p>
    <w:p w:rsidR="003373DB" w:rsidRPr="00097D88" w:rsidRDefault="003373DB" w:rsidP="003373DB">
      <w:pPr>
        <w:pStyle w:val="a3"/>
        <w:ind w:left="101" w:right="191"/>
        <w:jc w:val="left"/>
        <w:rPr>
          <w:lang w:val="ru-RU"/>
        </w:rPr>
      </w:pPr>
      <w:proofErr w:type="spellStart"/>
      <w:r w:rsidRPr="00097D88">
        <w:rPr>
          <w:lang w:val="ru-RU"/>
        </w:rPr>
        <w:t>Немова</w:t>
      </w:r>
      <w:proofErr w:type="spellEnd"/>
      <w:r w:rsidRPr="00097D88">
        <w:rPr>
          <w:lang w:val="ru-RU"/>
        </w:rPr>
        <w:t xml:space="preserve"> Людмила Алексеевна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«Возможности и ограничения антикризисной политики. Опыт Канады»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tabs>
          <w:tab w:val="left" w:pos="1940"/>
          <w:tab w:val="left" w:pos="3797"/>
          <w:tab w:val="left" w:pos="3850"/>
          <w:tab w:val="left" w:pos="5777"/>
          <w:tab w:val="left" w:pos="6279"/>
          <w:tab w:val="left" w:pos="6473"/>
          <w:tab w:val="left" w:pos="6735"/>
          <w:tab w:val="left" w:pos="7316"/>
          <w:tab w:val="left" w:pos="8600"/>
        </w:tabs>
        <w:ind w:left="101" w:right="113"/>
        <w:jc w:val="left"/>
        <w:rPr>
          <w:lang w:val="ru-RU"/>
        </w:rPr>
      </w:pPr>
      <w:r w:rsidRPr="00097D88">
        <w:rPr>
          <w:lang w:val="ru-RU"/>
        </w:rPr>
        <w:t>Гусева Татьяна Владимировна (Россия,</w:t>
      </w:r>
      <w:r w:rsidRPr="00097D88">
        <w:rPr>
          <w:spacing w:val="-12"/>
          <w:lang w:val="ru-RU"/>
        </w:rPr>
        <w:t xml:space="preserve">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</w:t>
      </w:r>
      <w:r w:rsidRPr="00097D88">
        <w:rPr>
          <w:spacing w:val="-3"/>
          <w:lang w:val="ru-RU"/>
        </w:rPr>
        <w:t xml:space="preserve"> </w:t>
      </w:r>
      <w:r w:rsidRPr="00097D88">
        <w:rPr>
          <w:lang w:val="ru-RU"/>
        </w:rPr>
        <w:t>-</w:t>
      </w:r>
      <w:r w:rsidRPr="00097D88">
        <w:rPr>
          <w:lang w:val="ru-RU"/>
        </w:rPr>
        <w:tab/>
      </w:r>
      <w:r w:rsidRPr="00097D88">
        <w:rPr>
          <w:lang w:val="ru-RU"/>
        </w:rPr>
        <w:tab/>
        <w:t>«Контроль деятельности</w:t>
      </w:r>
      <w:r w:rsidRPr="00097D88">
        <w:rPr>
          <w:lang w:val="ru-RU"/>
        </w:rPr>
        <w:tab/>
        <w:t>арбитражных</w:t>
      </w:r>
      <w:r w:rsidRPr="00097D88">
        <w:rPr>
          <w:lang w:val="ru-RU"/>
        </w:rPr>
        <w:tab/>
        <w:t>управляющих,</w:t>
      </w:r>
      <w:r w:rsidRPr="00097D88">
        <w:rPr>
          <w:lang w:val="ru-RU"/>
        </w:rPr>
        <w:tab/>
        <w:t>принципы,</w:t>
      </w:r>
      <w:r w:rsidRPr="00097D88">
        <w:rPr>
          <w:lang w:val="ru-RU"/>
        </w:rPr>
        <w:tab/>
        <w:t>подходы</w:t>
      </w:r>
      <w:r w:rsidRPr="00097D88">
        <w:rPr>
          <w:lang w:val="ru-RU"/>
        </w:rPr>
        <w:tab/>
        <w:t>и последствия:</w:t>
      </w:r>
      <w:r w:rsidRPr="00097D88">
        <w:rPr>
          <w:lang w:val="ru-RU"/>
        </w:rPr>
        <w:tab/>
        <w:t>соотношение</w:t>
      </w:r>
      <w:r w:rsidRPr="00097D88">
        <w:rPr>
          <w:lang w:val="ru-RU"/>
        </w:rPr>
        <w:tab/>
      </w:r>
      <w:r w:rsidRPr="00097D88">
        <w:rPr>
          <w:lang w:val="ru-RU"/>
        </w:rPr>
        <w:tab/>
        <w:t>государственного</w:t>
      </w:r>
      <w:r w:rsidRPr="00097D88">
        <w:rPr>
          <w:lang w:val="ru-RU"/>
        </w:rPr>
        <w:tab/>
        <w:t>и</w:t>
      </w:r>
      <w:r w:rsidRPr="00097D88">
        <w:rPr>
          <w:lang w:val="ru-RU"/>
        </w:rPr>
        <w:tab/>
      </w:r>
      <w:r w:rsidRPr="00097D88">
        <w:rPr>
          <w:lang w:val="ru-RU"/>
        </w:rPr>
        <w:tab/>
      </w:r>
      <w:r w:rsidRPr="00097D88">
        <w:rPr>
          <w:spacing w:val="-1"/>
          <w:lang w:val="ru-RU"/>
        </w:rPr>
        <w:t xml:space="preserve">частноправового </w:t>
      </w:r>
      <w:r w:rsidRPr="00097D88">
        <w:rPr>
          <w:lang w:val="ru-RU"/>
        </w:rPr>
        <w:t>контроля»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tabs>
          <w:tab w:val="left" w:pos="1951"/>
          <w:tab w:val="left" w:pos="3526"/>
          <w:tab w:val="left" w:pos="5187"/>
          <w:tab w:val="left" w:pos="6615"/>
          <w:tab w:val="left" w:pos="8609"/>
        </w:tabs>
        <w:spacing w:line="322" w:lineRule="exact"/>
        <w:ind w:left="101"/>
        <w:jc w:val="left"/>
        <w:rPr>
          <w:lang w:val="ru-RU"/>
        </w:rPr>
      </w:pPr>
      <w:r w:rsidRPr="00097D88">
        <w:rPr>
          <w:lang w:val="ru-RU"/>
        </w:rPr>
        <w:t>Гончаренко</w:t>
      </w:r>
      <w:r w:rsidRPr="00097D88">
        <w:rPr>
          <w:lang w:val="ru-RU"/>
        </w:rPr>
        <w:tab/>
        <w:t>Людмила</w:t>
      </w:r>
      <w:r w:rsidRPr="00097D88">
        <w:rPr>
          <w:lang w:val="ru-RU"/>
        </w:rPr>
        <w:tab/>
        <w:t>Сергеевна</w:t>
      </w:r>
      <w:r w:rsidRPr="00097D88">
        <w:rPr>
          <w:lang w:val="ru-RU"/>
        </w:rPr>
        <w:tab/>
        <w:t>(Россия,</w:t>
      </w:r>
      <w:r w:rsidRPr="00097D88">
        <w:rPr>
          <w:lang w:val="ru-RU"/>
        </w:rPr>
        <w:tab/>
      </w:r>
      <w:proofErr w:type="spellStart"/>
      <w:r w:rsidRPr="00097D88">
        <w:rPr>
          <w:lang w:val="ru-RU"/>
        </w:rPr>
        <w:t>г.Челябинск</w:t>
      </w:r>
      <w:proofErr w:type="spellEnd"/>
      <w:r w:rsidRPr="00097D88">
        <w:rPr>
          <w:lang w:val="ru-RU"/>
        </w:rPr>
        <w:t>)</w:t>
      </w:r>
      <w:r w:rsidRPr="00097D88">
        <w:rPr>
          <w:lang w:val="ru-RU"/>
        </w:rPr>
        <w:tab/>
        <w:t>–</w:t>
      </w:r>
    </w:p>
    <w:p w:rsidR="003373DB" w:rsidRPr="00097D88" w:rsidRDefault="003373DB" w:rsidP="003373DB">
      <w:pPr>
        <w:pStyle w:val="a3"/>
        <w:spacing w:line="322" w:lineRule="exact"/>
        <w:ind w:left="101" w:right="191"/>
        <w:jc w:val="left"/>
        <w:rPr>
          <w:lang w:val="ru-RU"/>
        </w:rPr>
      </w:pPr>
      <w:r w:rsidRPr="00097D88">
        <w:rPr>
          <w:lang w:val="ru-RU"/>
        </w:rPr>
        <w:t>«Экономический кризис российской экономики: факторы влияния»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tabs>
          <w:tab w:val="left" w:pos="2196"/>
          <w:tab w:val="left" w:pos="3235"/>
          <w:tab w:val="left" w:pos="5614"/>
          <w:tab w:val="left" w:pos="7013"/>
          <w:tab w:val="left" w:pos="8609"/>
        </w:tabs>
        <w:ind w:left="101"/>
        <w:jc w:val="left"/>
        <w:rPr>
          <w:lang w:val="ru-RU"/>
        </w:rPr>
      </w:pPr>
      <w:r w:rsidRPr="00097D88">
        <w:rPr>
          <w:lang w:val="ru-RU"/>
        </w:rPr>
        <w:t>Александрова</w:t>
      </w:r>
      <w:r w:rsidRPr="00097D88">
        <w:rPr>
          <w:lang w:val="ru-RU"/>
        </w:rPr>
        <w:tab/>
        <w:t>Анна</w:t>
      </w:r>
      <w:r w:rsidRPr="00097D88">
        <w:rPr>
          <w:lang w:val="ru-RU"/>
        </w:rPr>
        <w:tab/>
        <w:t>Константиновна</w:t>
      </w:r>
      <w:r w:rsidRPr="00097D88">
        <w:rPr>
          <w:lang w:val="ru-RU"/>
        </w:rPr>
        <w:tab/>
        <w:t>(Россия,</w:t>
      </w:r>
      <w:r w:rsidRPr="00097D88">
        <w:rPr>
          <w:lang w:val="ru-RU"/>
        </w:rPr>
        <w:tab/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</w:t>
      </w:r>
      <w:r w:rsidRPr="00097D88">
        <w:rPr>
          <w:lang w:val="ru-RU"/>
        </w:rPr>
        <w:tab/>
        <w:t>–</w:t>
      </w:r>
    </w:p>
    <w:p w:rsidR="003373DB" w:rsidRPr="00097D88" w:rsidRDefault="003373DB" w:rsidP="003373DB">
      <w:pPr>
        <w:pStyle w:val="a3"/>
        <w:tabs>
          <w:tab w:val="left" w:pos="2328"/>
          <w:tab w:val="left" w:pos="3686"/>
          <w:tab w:val="left" w:pos="5647"/>
          <w:tab w:val="left" w:pos="7493"/>
          <w:tab w:val="left" w:pos="7872"/>
        </w:tabs>
        <w:spacing w:before="2"/>
        <w:ind w:left="101" w:right="114"/>
        <w:jc w:val="left"/>
        <w:rPr>
          <w:lang w:val="ru-RU"/>
        </w:rPr>
      </w:pPr>
      <w:r w:rsidRPr="00097D88">
        <w:rPr>
          <w:lang w:val="ru-RU"/>
        </w:rPr>
        <w:t>«Антикризисная</w:t>
      </w:r>
      <w:r w:rsidRPr="00097D88">
        <w:rPr>
          <w:lang w:val="ru-RU"/>
        </w:rPr>
        <w:tab/>
        <w:t>политика</w:t>
      </w:r>
      <w:r w:rsidRPr="00097D88">
        <w:rPr>
          <w:lang w:val="ru-RU"/>
        </w:rPr>
        <w:tab/>
        <w:t>правительства</w:t>
      </w:r>
      <w:r w:rsidRPr="00097D88">
        <w:rPr>
          <w:lang w:val="ru-RU"/>
        </w:rPr>
        <w:tab/>
        <w:t>Г.</w:t>
      </w:r>
      <w:r w:rsidRPr="00097D88">
        <w:rPr>
          <w:spacing w:val="-1"/>
          <w:lang w:val="ru-RU"/>
        </w:rPr>
        <w:t xml:space="preserve"> </w:t>
      </w:r>
      <w:proofErr w:type="spellStart"/>
      <w:r w:rsidRPr="00097D88">
        <w:rPr>
          <w:lang w:val="ru-RU"/>
        </w:rPr>
        <w:t>Папандреу</w:t>
      </w:r>
      <w:proofErr w:type="spellEnd"/>
      <w:r w:rsidRPr="00097D88">
        <w:rPr>
          <w:lang w:val="ru-RU"/>
        </w:rPr>
        <w:tab/>
        <w:t>в</w:t>
      </w:r>
      <w:r w:rsidRPr="00097D88">
        <w:rPr>
          <w:lang w:val="ru-RU"/>
        </w:rPr>
        <w:tab/>
        <w:t>Греции (октябрь 2009 - май 2010): преимущества и</w:t>
      </w:r>
      <w:r w:rsidRPr="00097D88">
        <w:rPr>
          <w:spacing w:val="-22"/>
          <w:lang w:val="ru-RU"/>
        </w:rPr>
        <w:t xml:space="preserve"> </w:t>
      </w:r>
      <w:r w:rsidRPr="00097D88">
        <w:rPr>
          <w:lang w:val="ru-RU"/>
        </w:rPr>
        <w:t>недостатки»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ind w:left="101" w:right="191"/>
        <w:jc w:val="left"/>
        <w:rPr>
          <w:lang w:val="ru-RU"/>
        </w:rPr>
      </w:pPr>
      <w:proofErr w:type="spellStart"/>
      <w:r w:rsidRPr="00097D88">
        <w:rPr>
          <w:lang w:val="ru-RU"/>
        </w:rPr>
        <w:t>Чадина</w:t>
      </w:r>
      <w:proofErr w:type="spellEnd"/>
      <w:r w:rsidRPr="00097D88">
        <w:rPr>
          <w:lang w:val="ru-RU"/>
        </w:rPr>
        <w:t xml:space="preserve"> Елена Викторовна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«Подготовка кадров управления в корпорации»</w:t>
      </w:r>
    </w:p>
    <w:p w:rsidR="003373DB" w:rsidRPr="00097D88" w:rsidRDefault="003373DB" w:rsidP="003373DB">
      <w:pPr>
        <w:pStyle w:val="a3"/>
        <w:spacing w:before="1"/>
        <w:jc w:val="left"/>
        <w:rPr>
          <w:lang w:val="ru-RU"/>
        </w:rPr>
      </w:pPr>
    </w:p>
    <w:p w:rsidR="003373DB" w:rsidRPr="00097D88" w:rsidRDefault="003373DB" w:rsidP="003373DB">
      <w:pPr>
        <w:pStyle w:val="a3"/>
        <w:tabs>
          <w:tab w:val="left" w:pos="1493"/>
          <w:tab w:val="left" w:pos="2868"/>
          <w:tab w:val="left" w:pos="4426"/>
          <w:tab w:val="left" w:pos="5839"/>
          <w:tab w:val="left" w:pos="8609"/>
        </w:tabs>
        <w:spacing w:line="322" w:lineRule="exact"/>
        <w:ind w:left="101"/>
        <w:jc w:val="left"/>
        <w:rPr>
          <w:lang w:val="ru-RU"/>
        </w:rPr>
      </w:pPr>
      <w:proofErr w:type="spellStart"/>
      <w:r w:rsidRPr="00097D88">
        <w:rPr>
          <w:lang w:val="ru-RU"/>
        </w:rPr>
        <w:t>Дюкина</w:t>
      </w:r>
      <w:proofErr w:type="spellEnd"/>
      <w:r w:rsidRPr="00097D88">
        <w:rPr>
          <w:lang w:val="ru-RU"/>
        </w:rPr>
        <w:tab/>
        <w:t>Татьяна</w:t>
      </w:r>
      <w:r w:rsidRPr="00097D88">
        <w:rPr>
          <w:lang w:val="ru-RU"/>
        </w:rPr>
        <w:tab/>
        <w:t>Олеговна</w:t>
      </w:r>
      <w:r w:rsidRPr="00097D88">
        <w:rPr>
          <w:lang w:val="ru-RU"/>
        </w:rPr>
        <w:tab/>
        <w:t>(Россия,</w:t>
      </w:r>
      <w:r w:rsidRPr="00097D88">
        <w:rPr>
          <w:lang w:val="ru-RU"/>
        </w:rPr>
        <w:tab/>
      </w:r>
      <w:proofErr w:type="spellStart"/>
      <w:r w:rsidRPr="00097D88">
        <w:rPr>
          <w:lang w:val="ru-RU"/>
        </w:rPr>
        <w:t>г.Санкт</w:t>
      </w:r>
      <w:proofErr w:type="spellEnd"/>
      <w:r w:rsidRPr="00097D88">
        <w:rPr>
          <w:lang w:val="ru-RU"/>
        </w:rPr>
        <w:t>-Петербург)</w:t>
      </w:r>
      <w:r w:rsidRPr="00097D88">
        <w:rPr>
          <w:lang w:val="ru-RU"/>
        </w:rPr>
        <w:tab/>
        <w:t>–</w:t>
      </w:r>
    </w:p>
    <w:p w:rsidR="003373DB" w:rsidRPr="00097D88" w:rsidRDefault="003373DB" w:rsidP="003373DB">
      <w:pPr>
        <w:pStyle w:val="a3"/>
        <w:spacing w:line="322" w:lineRule="exact"/>
        <w:ind w:left="101" w:right="1253"/>
        <w:jc w:val="left"/>
        <w:rPr>
          <w:lang w:val="ru-RU"/>
        </w:rPr>
      </w:pPr>
      <w:r w:rsidRPr="00097D88">
        <w:rPr>
          <w:lang w:val="ru-RU"/>
        </w:rPr>
        <w:t>«Антикризисные индикаторы налоговой системы»</w:t>
      </w:r>
    </w:p>
    <w:p w:rsidR="003373DB" w:rsidRPr="00097D88" w:rsidRDefault="003373DB" w:rsidP="003373DB">
      <w:pPr>
        <w:spacing w:line="322" w:lineRule="exact"/>
        <w:rPr>
          <w:lang w:val="ru-RU"/>
        </w:rPr>
        <w:sectPr w:rsidR="003373DB" w:rsidRPr="00097D88">
          <w:footerReference w:type="default" r:id="rId4"/>
          <w:pgSz w:w="11910" w:h="16840"/>
          <w:pgMar w:top="640" w:right="1440" w:bottom="1200" w:left="1600" w:header="0" w:footer="1005" w:gutter="0"/>
          <w:cols w:space="720"/>
        </w:sectPr>
      </w:pPr>
    </w:p>
    <w:p w:rsidR="003373DB" w:rsidRPr="00097D88" w:rsidRDefault="003373DB" w:rsidP="003373DB">
      <w:pPr>
        <w:pStyle w:val="a3"/>
        <w:spacing w:before="42" w:line="242" w:lineRule="auto"/>
        <w:ind w:left="101" w:right="114"/>
        <w:rPr>
          <w:lang w:val="ru-RU"/>
        </w:rPr>
      </w:pPr>
      <w:proofErr w:type="spellStart"/>
      <w:r w:rsidRPr="00097D88">
        <w:rPr>
          <w:lang w:val="ru-RU"/>
        </w:rPr>
        <w:lastRenderedPageBreak/>
        <w:t>Прохина</w:t>
      </w:r>
      <w:proofErr w:type="spellEnd"/>
      <w:r w:rsidRPr="00097D88">
        <w:rPr>
          <w:lang w:val="ru-RU"/>
        </w:rPr>
        <w:t xml:space="preserve"> Елена Юрьевна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«Реализация программы импортозамещения в Российской Федерации»</w:t>
      </w:r>
    </w:p>
    <w:p w:rsidR="003373DB" w:rsidRPr="00097D88" w:rsidRDefault="003373DB" w:rsidP="003373DB">
      <w:pPr>
        <w:pStyle w:val="a3"/>
        <w:spacing w:before="7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spacing w:line="322" w:lineRule="exact"/>
        <w:ind w:left="101"/>
        <w:rPr>
          <w:lang w:val="ru-RU"/>
        </w:rPr>
      </w:pPr>
      <w:r w:rsidRPr="00097D88">
        <w:rPr>
          <w:lang w:val="ru-RU"/>
        </w:rPr>
        <w:t xml:space="preserve">Владимирова Светлана Александровна </w:t>
      </w:r>
      <w:proofErr w:type="gramStart"/>
      <w:r w:rsidRPr="00097D88">
        <w:rPr>
          <w:lang w:val="ru-RU"/>
        </w:rPr>
        <w:t xml:space="preserve">   (</w:t>
      </w:r>
      <w:proofErr w:type="gramEnd"/>
      <w:r w:rsidRPr="00097D88">
        <w:rPr>
          <w:lang w:val="ru-RU"/>
        </w:rPr>
        <w:t xml:space="preserve">Россия,         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        –</w:t>
      </w:r>
    </w:p>
    <w:p w:rsidR="003373DB" w:rsidRPr="00097D88" w:rsidRDefault="003373DB" w:rsidP="003373DB">
      <w:pPr>
        <w:pStyle w:val="a3"/>
        <w:ind w:left="101" w:right="115"/>
        <w:rPr>
          <w:lang w:val="ru-RU"/>
        </w:rPr>
      </w:pPr>
      <w:r w:rsidRPr="00097D88">
        <w:rPr>
          <w:lang w:val="ru-RU"/>
        </w:rPr>
        <w:t>«Формирование концептуальных основ государственного управления кризисными процессами в условиях современных политических реалий»</w:t>
      </w:r>
    </w:p>
    <w:p w:rsidR="003373DB" w:rsidRPr="00097D88" w:rsidRDefault="003373DB" w:rsidP="003373DB">
      <w:pPr>
        <w:pStyle w:val="a3"/>
        <w:spacing w:before="2"/>
        <w:ind w:left="101" w:right="115" w:hanging="1"/>
        <w:rPr>
          <w:lang w:val="ru-RU"/>
        </w:rPr>
      </w:pPr>
      <w:proofErr w:type="spellStart"/>
      <w:r w:rsidRPr="00097D88">
        <w:rPr>
          <w:lang w:val="ru-RU"/>
        </w:rPr>
        <w:t>Сульдина</w:t>
      </w:r>
      <w:proofErr w:type="spellEnd"/>
      <w:r w:rsidRPr="00097D88">
        <w:rPr>
          <w:lang w:val="ru-RU"/>
        </w:rPr>
        <w:t xml:space="preserve"> Галина Алексеевна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«Формирование концептуальных основ государственного управления кризисными процессами в условиях современных политических реалий»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ind w:left="101" w:right="113"/>
        <w:rPr>
          <w:lang w:val="ru-RU"/>
        </w:rPr>
      </w:pPr>
      <w:proofErr w:type="spellStart"/>
      <w:r w:rsidRPr="00097D88">
        <w:rPr>
          <w:lang w:val="ru-RU"/>
        </w:rPr>
        <w:t>Капранова</w:t>
      </w:r>
      <w:proofErr w:type="spellEnd"/>
      <w:r w:rsidRPr="00097D88">
        <w:rPr>
          <w:lang w:val="ru-RU"/>
        </w:rPr>
        <w:t xml:space="preserve"> Людмила Дмитриевна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«Рынок венчурных инвестиций в России»</w:t>
      </w:r>
    </w:p>
    <w:p w:rsidR="003373DB" w:rsidRPr="00097D88" w:rsidRDefault="003373DB" w:rsidP="003373DB">
      <w:pPr>
        <w:pStyle w:val="a3"/>
        <w:spacing w:before="1"/>
        <w:jc w:val="left"/>
        <w:rPr>
          <w:lang w:val="ru-RU"/>
        </w:rPr>
      </w:pPr>
    </w:p>
    <w:p w:rsidR="003373DB" w:rsidRPr="00097D88" w:rsidRDefault="003373DB" w:rsidP="003373DB">
      <w:pPr>
        <w:pStyle w:val="a3"/>
        <w:ind w:left="101" w:right="114"/>
        <w:rPr>
          <w:lang w:val="ru-RU"/>
        </w:rPr>
      </w:pPr>
      <w:proofErr w:type="spellStart"/>
      <w:r w:rsidRPr="00097D88">
        <w:rPr>
          <w:lang w:val="ru-RU"/>
        </w:rPr>
        <w:t>Покрытан</w:t>
      </w:r>
      <w:proofErr w:type="spellEnd"/>
      <w:r w:rsidRPr="00097D88">
        <w:rPr>
          <w:lang w:val="ru-RU"/>
        </w:rPr>
        <w:t xml:space="preserve"> Лариса Анатольевна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«Актуальные вопросы регулирования оценочной деятельности в Российской Федерации»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spacing w:line="322" w:lineRule="exact"/>
        <w:ind w:left="101"/>
        <w:rPr>
          <w:lang w:val="ru-RU"/>
        </w:rPr>
      </w:pPr>
      <w:proofErr w:type="spellStart"/>
      <w:r w:rsidRPr="00097D88">
        <w:rPr>
          <w:lang w:val="ru-RU"/>
        </w:rPr>
        <w:t>Шуркалин</w:t>
      </w:r>
      <w:proofErr w:type="spellEnd"/>
      <w:r w:rsidRPr="00097D88">
        <w:rPr>
          <w:lang w:val="ru-RU"/>
        </w:rPr>
        <w:t xml:space="preserve">     Александр     Константинович  </w:t>
      </w:r>
      <w:proofErr w:type="gramStart"/>
      <w:r w:rsidRPr="00097D88">
        <w:rPr>
          <w:lang w:val="ru-RU"/>
        </w:rPr>
        <w:t xml:space="preserve">   (</w:t>
      </w:r>
      <w:proofErr w:type="gramEnd"/>
      <w:r w:rsidRPr="00097D88">
        <w:rPr>
          <w:lang w:val="ru-RU"/>
        </w:rPr>
        <w:t xml:space="preserve">Россия,    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    –</w:t>
      </w:r>
    </w:p>
    <w:p w:rsidR="003373DB" w:rsidRPr="00097D88" w:rsidRDefault="003373DB" w:rsidP="003373DB">
      <w:pPr>
        <w:pStyle w:val="a3"/>
        <w:spacing w:line="242" w:lineRule="auto"/>
        <w:ind w:left="101" w:right="115"/>
        <w:rPr>
          <w:lang w:val="ru-RU"/>
        </w:rPr>
      </w:pPr>
      <w:r w:rsidRPr="00097D88">
        <w:rPr>
          <w:lang w:val="ru-RU"/>
        </w:rPr>
        <w:t>«Государственная поддержка как важный фактор преодоления кризиса в нефтегазовом комплексе РФ»</w:t>
      </w:r>
    </w:p>
    <w:p w:rsidR="003373DB" w:rsidRPr="00097D88" w:rsidRDefault="003373DB" w:rsidP="003373DB">
      <w:pPr>
        <w:pStyle w:val="a3"/>
        <w:spacing w:before="7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ind w:left="101" w:right="112" w:hanging="1"/>
        <w:rPr>
          <w:lang w:val="ru-RU"/>
        </w:rPr>
      </w:pPr>
      <w:r w:rsidRPr="00097D88">
        <w:rPr>
          <w:lang w:val="ru-RU"/>
        </w:rPr>
        <w:t xml:space="preserve">Ленков Илья Николаевич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«Развитие экономики в условиях высокой доли экспорта сырьевых ресурсов»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ind w:left="101" w:right="113"/>
        <w:rPr>
          <w:lang w:val="ru-RU"/>
        </w:rPr>
      </w:pPr>
      <w:r w:rsidRPr="00097D88">
        <w:rPr>
          <w:lang w:val="ru-RU"/>
        </w:rPr>
        <w:t xml:space="preserve">Соловьев Аркадий Константинович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- «Методы антикризисного регулирования развития пенсионной системы»</w:t>
      </w:r>
    </w:p>
    <w:p w:rsidR="003373DB" w:rsidRPr="00097D88" w:rsidRDefault="003373DB" w:rsidP="003373DB">
      <w:pPr>
        <w:pStyle w:val="a3"/>
        <w:spacing w:before="1"/>
        <w:jc w:val="left"/>
        <w:rPr>
          <w:lang w:val="ru-RU"/>
        </w:rPr>
      </w:pPr>
    </w:p>
    <w:p w:rsidR="003373DB" w:rsidRPr="00097D88" w:rsidRDefault="003373DB" w:rsidP="003373DB">
      <w:pPr>
        <w:pStyle w:val="a3"/>
        <w:ind w:left="101" w:right="111" w:hanging="1"/>
        <w:rPr>
          <w:lang w:val="ru-RU"/>
        </w:rPr>
      </w:pPr>
      <w:r w:rsidRPr="00097D88">
        <w:rPr>
          <w:lang w:val="ru-RU"/>
        </w:rPr>
        <w:t xml:space="preserve">Щеголева Наталья Геннадьевна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</w:t>
      </w:r>
      <w:proofErr w:type="gramStart"/>
      <w:r w:rsidRPr="00097D88">
        <w:rPr>
          <w:lang w:val="ru-RU"/>
        </w:rPr>
        <w:t>Векторы  развития</w:t>
      </w:r>
      <w:proofErr w:type="gramEnd"/>
      <w:r w:rsidRPr="00097D88">
        <w:rPr>
          <w:lang w:val="ru-RU"/>
        </w:rPr>
        <w:t xml:space="preserve"> Российской Федерации в условиях экономических</w:t>
      </w:r>
      <w:r w:rsidRPr="00097D88">
        <w:rPr>
          <w:spacing w:val="-28"/>
          <w:lang w:val="ru-RU"/>
        </w:rPr>
        <w:t xml:space="preserve"> </w:t>
      </w:r>
      <w:r w:rsidRPr="00097D88">
        <w:rPr>
          <w:lang w:val="ru-RU"/>
        </w:rPr>
        <w:t>санкций»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tabs>
          <w:tab w:val="left" w:pos="3015"/>
        </w:tabs>
        <w:ind w:left="102" w:right="111" w:hanging="1"/>
        <w:rPr>
          <w:lang w:val="ru-RU"/>
        </w:rPr>
      </w:pPr>
      <w:r w:rsidRPr="00097D88">
        <w:rPr>
          <w:lang w:val="ru-RU"/>
        </w:rPr>
        <w:t xml:space="preserve">Киселева Татьяна Юрьевна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«Государственное антикризисное</w:t>
      </w:r>
      <w:r w:rsidRPr="00097D88">
        <w:rPr>
          <w:lang w:val="ru-RU"/>
        </w:rPr>
        <w:tab/>
        <w:t xml:space="preserve">регулирование       </w:t>
      </w:r>
      <w:r w:rsidRPr="00097D88">
        <w:rPr>
          <w:spacing w:val="4"/>
          <w:lang w:val="ru-RU"/>
        </w:rPr>
        <w:t xml:space="preserve"> </w:t>
      </w:r>
      <w:r w:rsidRPr="00097D88">
        <w:rPr>
          <w:lang w:val="ru-RU"/>
        </w:rPr>
        <w:t xml:space="preserve">финансового       </w:t>
      </w:r>
      <w:r w:rsidRPr="00097D88">
        <w:rPr>
          <w:spacing w:val="6"/>
          <w:lang w:val="ru-RU"/>
        </w:rPr>
        <w:t xml:space="preserve"> </w:t>
      </w:r>
      <w:r w:rsidRPr="00097D88">
        <w:rPr>
          <w:lang w:val="ru-RU"/>
        </w:rPr>
        <w:t xml:space="preserve">механизма </w:t>
      </w:r>
      <w:proofErr w:type="spellStart"/>
      <w:r w:rsidRPr="00097D88">
        <w:rPr>
          <w:lang w:val="ru-RU"/>
        </w:rPr>
        <w:t>госкорпораций</w:t>
      </w:r>
      <w:proofErr w:type="spellEnd"/>
      <w:r w:rsidRPr="00097D88">
        <w:rPr>
          <w:lang w:val="ru-RU"/>
        </w:rPr>
        <w:t>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tabs>
          <w:tab w:val="left" w:pos="5485"/>
          <w:tab w:val="left" w:pos="8609"/>
        </w:tabs>
        <w:spacing w:line="322" w:lineRule="exact"/>
        <w:ind w:left="102"/>
        <w:rPr>
          <w:lang w:val="ru-RU"/>
        </w:rPr>
      </w:pPr>
      <w:r w:rsidRPr="00097D88">
        <w:rPr>
          <w:lang w:val="ru-RU"/>
        </w:rPr>
        <w:t>Львова Надежда</w:t>
      </w:r>
      <w:r w:rsidRPr="00097D88">
        <w:rPr>
          <w:spacing w:val="-4"/>
          <w:lang w:val="ru-RU"/>
        </w:rPr>
        <w:t xml:space="preserve"> </w:t>
      </w:r>
      <w:proofErr w:type="gramStart"/>
      <w:r w:rsidRPr="00097D88">
        <w:rPr>
          <w:lang w:val="ru-RU"/>
        </w:rPr>
        <w:t xml:space="preserve">Алексеевна </w:t>
      </w:r>
      <w:r w:rsidRPr="00097D88">
        <w:rPr>
          <w:spacing w:val="44"/>
          <w:lang w:val="ru-RU"/>
        </w:rPr>
        <w:t xml:space="preserve"> </w:t>
      </w:r>
      <w:r w:rsidRPr="00097D88">
        <w:rPr>
          <w:lang w:val="ru-RU"/>
        </w:rPr>
        <w:t>(</w:t>
      </w:r>
      <w:proofErr w:type="gramEnd"/>
      <w:r w:rsidRPr="00097D88">
        <w:rPr>
          <w:lang w:val="ru-RU"/>
        </w:rPr>
        <w:t>Россия,</w:t>
      </w:r>
      <w:r w:rsidRPr="00097D88">
        <w:rPr>
          <w:lang w:val="ru-RU"/>
        </w:rPr>
        <w:tab/>
      </w:r>
      <w:proofErr w:type="spellStart"/>
      <w:r w:rsidRPr="00097D88">
        <w:rPr>
          <w:lang w:val="ru-RU"/>
        </w:rPr>
        <w:t>г.Санкт</w:t>
      </w:r>
      <w:proofErr w:type="spellEnd"/>
      <w:r w:rsidRPr="00097D88">
        <w:rPr>
          <w:lang w:val="ru-RU"/>
        </w:rPr>
        <w:t>-Петербург)</w:t>
      </w:r>
      <w:r w:rsidRPr="00097D88">
        <w:rPr>
          <w:lang w:val="ru-RU"/>
        </w:rPr>
        <w:tab/>
        <w:t>–</w:t>
      </w:r>
    </w:p>
    <w:p w:rsidR="003373DB" w:rsidRPr="00097D88" w:rsidRDefault="003373DB" w:rsidP="003373DB">
      <w:pPr>
        <w:pStyle w:val="a3"/>
        <w:tabs>
          <w:tab w:val="left" w:pos="2576"/>
          <w:tab w:val="left" w:pos="4944"/>
          <w:tab w:val="left" w:pos="7123"/>
        </w:tabs>
        <w:ind w:left="101" w:right="113"/>
        <w:rPr>
          <w:lang w:val="ru-RU"/>
        </w:rPr>
      </w:pPr>
      <w:r w:rsidRPr="00097D88">
        <w:rPr>
          <w:lang w:val="ru-RU"/>
        </w:rPr>
        <w:t>«Финансовая</w:t>
      </w:r>
      <w:r w:rsidRPr="00097D88">
        <w:rPr>
          <w:lang w:val="ru-RU"/>
        </w:rPr>
        <w:tab/>
        <w:t>диагностика</w:t>
      </w:r>
      <w:r w:rsidRPr="00097D88">
        <w:rPr>
          <w:lang w:val="ru-RU"/>
        </w:rPr>
        <w:tab/>
        <w:t>кризисных</w:t>
      </w:r>
      <w:r w:rsidRPr="00097D88">
        <w:rPr>
          <w:lang w:val="ru-RU"/>
        </w:rPr>
        <w:tab/>
      </w:r>
      <w:r w:rsidRPr="00097D88">
        <w:rPr>
          <w:spacing w:val="-1"/>
          <w:lang w:val="ru-RU"/>
        </w:rPr>
        <w:t xml:space="preserve">предприятий: </w:t>
      </w:r>
      <w:r w:rsidRPr="00097D88">
        <w:rPr>
          <w:lang w:val="ru-RU"/>
        </w:rPr>
        <w:t>институциональные детерминанты и методические</w:t>
      </w:r>
      <w:r w:rsidRPr="00097D88">
        <w:rPr>
          <w:spacing w:val="-24"/>
          <w:lang w:val="ru-RU"/>
        </w:rPr>
        <w:t xml:space="preserve"> </w:t>
      </w:r>
      <w:r w:rsidRPr="00097D88">
        <w:rPr>
          <w:lang w:val="ru-RU"/>
        </w:rPr>
        <w:t>альтернативы»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spacing w:line="242" w:lineRule="auto"/>
        <w:ind w:left="102" w:right="113" w:hanging="1"/>
        <w:rPr>
          <w:lang w:val="ru-RU"/>
        </w:rPr>
      </w:pPr>
      <w:proofErr w:type="spellStart"/>
      <w:r w:rsidRPr="00097D88">
        <w:rPr>
          <w:lang w:val="ru-RU"/>
        </w:rPr>
        <w:t>Смольникова</w:t>
      </w:r>
      <w:proofErr w:type="spellEnd"/>
      <w:r w:rsidRPr="00097D88">
        <w:rPr>
          <w:lang w:val="ru-RU"/>
        </w:rPr>
        <w:t xml:space="preserve"> Ирина Алексеевна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- «Методы и технологии анализа данных Росстата»</w:t>
      </w:r>
    </w:p>
    <w:p w:rsidR="003373DB" w:rsidRPr="00097D88" w:rsidRDefault="003373DB" w:rsidP="003373DB">
      <w:pPr>
        <w:pStyle w:val="a3"/>
        <w:spacing w:before="7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spacing w:line="322" w:lineRule="exact"/>
        <w:ind w:left="102"/>
        <w:rPr>
          <w:lang w:val="ru-RU"/>
        </w:rPr>
      </w:pPr>
      <w:r w:rsidRPr="00097D88">
        <w:rPr>
          <w:lang w:val="ru-RU"/>
        </w:rPr>
        <w:t xml:space="preserve">Васильев        Владимир        Петрович     </w:t>
      </w:r>
      <w:proofErr w:type="gramStart"/>
      <w:r w:rsidRPr="00097D88">
        <w:rPr>
          <w:lang w:val="ru-RU"/>
        </w:rPr>
        <w:t xml:space="preserve">   (</w:t>
      </w:r>
      <w:proofErr w:type="gramEnd"/>
      <w:r w:rsidRPr="00097D88">
        <w:rPr>
          <w:lang w:val="ru-RU"/>
        </w:rPr>
        <w:t xml:space="preserve">Россия,       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        -</w:t>
      </w:r>
    </w:p>
    <w:p w:rsidR="003373DB" w:rsidRPr="00097D88" w:rsidRDefault="003373DB" w:rsidP="003373DB">
      <w:pPr>
        <w:pStyle w:val="a3"/>
        <w:spacing w:line="322" w:lineRule="exact"/>
        <w:ind w:left="102"/>
        <w:rPr>
          <w:lang w:val="ru-RU"/>
        </w:rPr>
      </w:pPr>
      <w:r w:rsidRPr="00097D88">
        <w:rPr>
          <w:lang w:val="ru-RU"/>
        </w:rPr>
        <w:t>«</w:t>
      </w:r>
      <w:proofErr w:type="spellStart"/>
      <w:r w:rsidRPr="00097D88">
        <w:rPr>
          <w:lang w:val="ru-RU"/>
        </w:rPr>
        <w:t>Социоэкономические</w:t>
      </w:r>
      <w:proofErr w:type="spellEnd"/>
      <w:r w:rsidRPr="00097D88">
        <w:rPr>
          <w:lang w:val="ru-RU"/>
        </w:rPr>
        <w:t xml:space="preserve"> </w:t>
      </w:r>
      <w:proofErr w:type="gramStart"/>
      <w:r w:rsidRPr="00097D88">
        <w:rPr>
          <w:lang w:val="ru-RU"/>
        </w:rPr>
        <w:t>факторы  антикризисной</w:t>
      </w:r>
      <w:proofErr w:type="gramEnd"/>
      <w:r w:rsidRPr="00097D88">
        <w:rPr>
          <w:lang w:val="ru-RU"/>
        </w:rPr>
        <w:t xml:space="preserve"> политики государства»</w:t>
      </w:r>
    </w:p>
    <w:p w:rsidR="003373DB" w:rsidRPr="00097D88" w:rsidRDefault="003373DB" w:rsidP="003373DB">
      <w:pPr>
        <w:spacing w:line="322" w:lineRule="exact"/>
        <w:rPr>
          <w:lang w:val="ru-RU"/>
        </w:rPr>
        <w:sectPr w:rsidR="003373DB" w:rsidRPr="00097D88">
          <w:pgSz w:w="11910" w:h="16840"/>
          <w:pgMar w:top="640" w:right="1440" w:bottom="1200" w:left="1600" w:header="0" w:footer="1005" w:gutter="0"/>
          <w:cols w:space="720"/>
        </w:sectPr>
      </w:pPr>
    </w:p>
    <w:p w:rsidR="003373DB" w:rsidRPr="00097D88" w:rsidRDefault="003373DB" w:rsidP="003373DB">
      <w:pPr>
        <w:pStyle w:val="a3"/>
        <w:spacing w:before="42" w:line="242" w:lineRule="auto"/>
        <w:ind w:left="101" w:right="113"/>
        <w:rPr>
          <w:lang w:val="ru-RU"/>
        </w:rPr>
      </w:pPr>
      <w:r w:rsidRPr="00097D88">
        <w:rPr>
          <w:lang w:val="ru-RU"/>
        </w:rPr>
        <w:lastRenderedPageBreak/>
        <w:t xml:space="preserve">Кузьмин Антон Юрьевич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«Курсовая политика как инструмент антикризисного управления»</w:t>
      </w:r>
    </w:p>
    <w:p w:rsidR="003373DB" w:rsidRPr="00097D88" w:rsidRDefault="003373DB" w:rsidP="003373DB">
      <w:pPr>
        <w:pStyle w:val="a3"/>
        <w:spacing w:before="7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tabs>
          <w:tab w:val="left" w:pos="6473"/>
        </w:tabs>
        <w:ind w:left="101" w:right="680" w:hanging="1"/>
        <w:jc w:val="left"/>
        <w:rPr>
          <w:lang w:val="ru-RU"/>
        </w:rPr>
      </w:pPr>
      <w:r w:rsidRPr="00097D88">
        <w:rPr>
          <w:lang w:val="ru-RU"/>
        </w:rPr>
        <w:t>Бобылева Алла Зиновьевна (Россия,</w:t>
      </w:r>
      <w:r w:rsidRPr="00097D88">
        <w:rPr>
          <w:spacing w:val="-10"/>
          <w:lang w:val="ru-RU"/>
        </w:rPr>
        <w:t xml:space="preserve">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</w:t>
      </w:r>
      <w:r w:rsidRPr="00097D88">
        <w:rPr>
          <w:spacing w:val="-3"/>
          <w:lang w:val="ru-RU"/>
        </w:rPr>
        <w:t xml:space="preserve"> </w:t>
      </w:r>
      <w:r w:rsidRPr="00097D88">
        <w:rPr>
          <w:lang w:val="ru-RU"/>
        </w:rPr>
        <w:t>-</w:t>
      </w:r>
      <w:r w:rsidRPr="00097D88">
        <w:rPr>
          <w:lang w:val="ru-RU"/>
        </w:rPr>
        <w:tab/>
      </w:r>
      <w:r w:rsidRPr="00097D88">
        <w:rPr>
          <w:spacing w:val="-1"/>
          <w:lang w:val="ru-RU"/>
        </w:rPr>
        <w:t xml:space="preserve">«Особенности </w:t>
      </w:r>
      <w:r w:rsidRPr="00097D88">
        <w:rPr>
          <w:lang w:val="ru-RU"/>
        </w:rPr>
        <w:t>проведения финансового анализа в процедурах</w:t>
      </w:r>
      <w:r w:rsidRPr="00097D88">
        <w:rPr>
          <w:spacing w:val="-23"/>
          <w:lang w:val="ru-RU"/>
        </w:rPr>
        <w:t xml:space="preserve"> </w:t>
      </w:r>
      <w:r w:rsidRPr="00097D88">
        <w:rPr>
          <w:lang w:val="ru-RU"/>
        </w:rPr>
        <w:t>банкротства»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ind w:left="102" w:right="113"/>
        <w:rPr>
          <w:lang w:val="ru-RU"/>
        </w:rPr>
      </w:pPr>
      <w:r w:rsidRPr="00097D88">
        <w:rPr>
          <w:lang w:val="ru-RU"/>
        </w:rPr>
        <w:t xml:space="preserve">Львова Ольга Александровна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«Региональное антикризисное управление в Российской Федерации: возможности и ограничения»</w:t>
      </w:r>
    </w:p>
    <w:p w:rsidR="003373DB" w:rsidRPr="00097D88" w:rsidRDefault="003373DB" w:rsidP="003373DB">
      <w:pPr>
        <w:pStyle w:val="a3"/>
        <w:spacing w:before="10"/>
        <w:jc w:val="left"/>
        <w:rPr>
          <w:sz w:val="27"/>
          <w:lang w:val="ru-RU"/>
        </w:rPr>
      </w:pPr>
    </w:p>
    <w:p w:rsidR="003373DB" w:rsidRPr="00097D88" w:rsidRDefault="003373DB" w:rsidP="003373DB">
      <w:pPr>
        <w:pStyle w:val="a3"/>
        <w:ind w:left="102" w:right="114"/>
        <w:rPr>
          <w:lang w:val="ru-RU"/>
        </w:rPr>
      </w:pPr>
      <w:r w:rsidRPr="00097D88">
        <w:rPr>
          <w:lang w:val="ru-RU"/>
        </w:rPr>
        <w:t xml:space="preserve">Барский Илья Васильевич (Россия, </w:t>
      </w:r>
      <w:proofErr w:type="spellStart"/>
      <w:r w:rsidRPr="00097D88">
        <w:rPr>
          <w:lang w:val="ru-RU"/>
        </w:rPr>
        <w:t>г.Москва</w:t>
      </w:r>
      <w:proofErr w:type="spellEnd"/>
      <w:r w:rsidRPr="00097D88">
        <w:rPr>
          <w:lang w:val="ru-RU"/>
        </w:rPr>
        <w:t>) – «Антикризисный потенциал процедуры банкротства»</w:t>
      </w:r>
    </w:p>
    <w:p w:rsidR="00226DE3" w:rsidRPr="003373DB" w:rsidRDefault="003373DB">
      <w:pPr>
        <w:rPr>
          <w:lang w:val="ru-RU"/>
        </w:rPr>
      </w:pPr>
      <w:bookmarkStart w:id="0" w:name="_GoBack"/>
      <w:bookmarkEnd w:id="0"/>
    </w:p>
    <w:sectPr w:rsidR="00226DE3" w:rsidRPr="003373DB">
      <w:footerReference w:type="default" r:id="rId5"/>
      <w:pgSz w:w="11910" w:h="16840"/>
      <w:pgMar w:top="640" w:right="1440" w:bottom="1200" w:left="1600" w:header="0" w:footer="10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49" w:rsidRDefault="003373DB">
    <w:pPr>
      <w:pStyle w:val="a3"/>
      <w:spacing w:line="14" w:lineRule="auto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449" w:rsidRDefault="003373DB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3.7pt;margin-top:780.7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Si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" filled="f" stroked="f">
              <v:textbox inset="0,0,0,0">
                <w:txbxContent>
                  <w:p w:rsidR="005D1449" w:rsidRDefault="003373DB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49" w:rsidRDefault="003373DB">
    <w:pPr>
      <w:pStyle w:val="a3"/>
      <w:spacing w:line="14" w:lineRule="auto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3742690</wp:posOffset>
              </wp:positionH>
              <wp:positionV relativeFrom="page">
                <wp:posOffset>9914890</wp:posOffset>
              </wp:positionV>
              <wp:extent cx="168910" cy="165735"/>
              <wp:effectExtent l="0" t="0" r="317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449" w:rsidRDefault="003373D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4.7pt;margin-top:780.7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" filled="f" stroked="f">
              <v:textbox inset="0,0,0,0">
                <w:txbxContent>
                  <w:p w:rsidR="005D1449" w:rsidRDefault="003373D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EE"/>
    <w:rsid w:val="00204AEE"/>
    <w:rsid w:val="003373DB"/>
    <w:rsid w:val="00702902"/>
    <w:rsid w:val="00D9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6B2F59-6CCF-479C-9ED5-800D9D3C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73D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373DB"/>
    <w:pPr>
      <w:ind w:right="225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73D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373D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373DB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Company>diakov.net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2017-05-24T06:49:00Z</dcterms:created>
  <dcterms:modified xsi:type="dcterms:W3CDTF">2017-05-24T06:49:00Z</dcterms:modified>
</cp:coreProperties>
</file>